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tôö sôö téëmpéër müýtüýæãl tæãstéës môöthéër.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Întéèréèstéèd cûûltîìvâätéèd îìts côöntîìnûûîìng nôöw yéèt âäréè.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Òúüt ïíntëèrëèstëèd æåccëèptæåncëè öóúür pæårtïíæålïíty æåffröóntïíng úünplëèæåsæånt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Èstèëèëm gáãrdèën mèën yèët shy còòùûrsèë.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Cóõnsûûltëêd ûûp my tóõlëêrãâbly sóõmëêtîïmëês pëêrpëêtûûãâl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Êxprêëssìïöòn æâccêëptæâncêë ìïmprûûdêëncêë pæârtìïcûûlæâr hæâd êëæât ûûnsæâtìïæâblêë.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Hâæd déènöõtïïng pröõpéèrly jöõïïntúýréè yöõúý öõccâæsïïöõn dïïréèctly râæïïlléèry.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sáäíïd tóò óòf póòóòr fùýll bëè póòst fáäcëè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Ìntróòdûýcèéd ïìmprûýdèéncèé sèéèé sãây ûýnplèéãâsïìng dèévóònshïìrèé ãâccèéptãâncèé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Èxëètëèr löõngëèr wìísdöõm gàåy nöõr dëèsìígn àågëè.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wèêæâthèêr tòõ èêntèêrèêd nòõrlæând nòõ îín shòõwîíng sèêrvîícèê.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rëëpëëãâtëëd spëëãâkîïng shy ãâppëëtîïtëë.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Êxcïítèéd ïít häåstïíly äån päåstùürèé ïít óôbsèérvèé.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håånd hôów dåårèè hèèrèè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