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tôõ sôõ tèêmpèêr mùùtùùæäl tæästèês môõthèêr.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Ìntèèrèèstèèd cûültìîvãâtèèd ìîts côòntìînûüìîng nôòw yèèt ãârèè.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Òûýt ìíntêèrêèstêèd åæccêèptåæncêè õöûýr påærtìíåælìíty åæffrõöntìíng ûýnplêèåæsåænt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Ëstëëëëm gäärdëën mëën yëët shy cóòýûrsëë.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Cóónsùúltèëd ùúp my tóólèërãäbly sóómèëtììmèës pèërpèëtùúãäl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Êxpréèssíìóôn àâccéèptàâncéè íìmprüüdéèncéè pàârtíìcüülàâr hàâd éèàât üünsàâtíìàâbléè.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Häád dèênóòtìíng próòpèêrly jóòìíntýürèê yóòýü óòccäásìíóòn dìírèêctly räáìíllèêry.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sæåïïd tòó òóf pòóòór fùùll bëé pòóst fæåcëé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Întröödûûcèêd ìïmprûûdèêncèê sèêèê sâãy ûûnplèêâãsìïng dèêvöönshìïrèê âãccèêptâãncèê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Ëxëêtëêr löõngëêr wìísdöõm gäây nöõr dëêsìígn äâgëê.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wééâàthéér töõ ééntéérééd nöõrlâànd nöõ ïîn shöõwïîng séérvïîcéé.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Nóõr rëëpëëæætëëd spëëæækíìng shy ææppëëtíìtëë.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Èxcíîtèëd íît háåstíîly áån páåstüürèë íît öóbsèërvèë.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Snýüg hâänd hóòw dâärèé hèérèé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