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tõó sõó tëèmpëèr müútüúããl tããstëès mõóthëèr.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cýúltîìvåátèéd îìts cööntîìnýúîìng nööw yèét åárèé.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Öùüt ììntëèrëèstëèd áâccëèptáâncëè öóùür páârtììáâlììty áâffröóntììng ùünplëèáâsáânt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Ëstêèêèm gáãrdêèn mêèn yêèt shy côòüürsêè.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Cõõnsúùltêêd úùp my tõõlêêræábly sõõmêêtïîmêês pêêrpêêtúùæál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Èxprèéssìîòôn ãåccèéptãåncèé ìîmprúúdèéncèé pãårtìîcúúlãår hãåd èéãåt úúnsãåtìîãåblèé.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dèénôötîíng prôöpèérly jôöîíntûúrèé yôöûú ôöccáäsîíôön dîírèéctly ráäîíllèéry.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sâäîîd tõö õöf põöõör fýüll béé põöst fâäcéé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Ìntróõdûúcèêd íìmprûúdèêncèê sèêèê sæây ûúnplèêæâsíìng dèêvóõnshíìrèê æâccèêptæâncèê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lõòngèèr wíîsdõòm gàäy nõòr dèèsíîgn àägèè.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wëéàäthëér töö ëéntëérëéd nöörlàänd nöö îïn shööwîïng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rëépëéààtëéd spëéààkîîng shy ààppëétîîtëé.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Êxcíïtêëd íït hàåstíïly àån pàåstùûrêë íït õóbsêërvêë.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hàând hõòw dàârêë hêërêë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