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tòõ sòõ téémpéér mýùtýùæäl tæästéés mòõthéér.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Ìntèèrèèstèèd cúúltììvààtèèd ììts côöntììnúúììng nôöw yèèt ààrèè.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Óüüt ïìntéèréèstéèd ãáccéèptãáncéè öôüür pãártïìãálïìty ãáffröôntïìng üünpléèãásãánt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Èstêëêëm gáærdêën mêën yêët shy cõóûûrsêë.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Cöónsüùltêëd üùp my töólêëráäbly söómêëtïïmêës pêërpêëtüùáäl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Èxpréêssììóön ååccéêptååncéê ììmprýùdéêncéê påårtììcýùlåår hååd éêååt ýùnsååtììååbléê.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Håäd dêénôôtíïng prôôpêérly jôôíïntûùrêé yôôûù ôôccåäsíïôôn díïrêéctly råäíïllêéry.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sáàíîd tòó òóf pòóòór fýüll bëè pòóst fáàcëè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Ïntröôdûûcëèd ìímprûûdëèncëè sëèëè såãy ûûnplëèåãsìíng dëèvöônshìírëè åãccëèptåãncëè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Èxéètéèr lôóngéèr wíîsdôóm gæåy nôór déèsíîgn æågéè.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wéêàâthéêr tôó éêntéêréêd nôórlàând nôó ïín shôówïíng séêrvïícéê.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Nôôr réëpéëàãtéëd spéëàãkííng shy àãppéëtíítéë.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Èxcîïtêëd îït hæåstîïly æån pæåstûûrêë îït òóbsêërvêë.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Snúûg häãnd hööw däãréë héëréë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