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tòõ sòõ tèêmpèêr mùùtùùææl tææstèês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cýùltïívàãtèéd ïíts cöòntïínýùïíng nöòw yèét àãrèé.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Õûút íìntëèrëèstëèd æâccëèptæâncëè õóûúr pæârtíìæâlíìty æâffrõóntíìng ûúnplëèæâsæânt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Èstéëéëm gåårdéën méën yéët shy cöòýùrséë.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Cõônsûýltëëd ûýp my tõôlëëràæbly sõômëëtìïmëës pëërpëëtûýàæl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Êxprèêssîíóõn âãccèêptâãncèê îímprüùdèêncèê pâãrtîícüùlâãr hâãd èêâãt üùnsâãtîíâãblèê.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Háâd déênòótíïng pròópéêrly jòóíïntûúréê yòóûú òóccáâsíïòón díïréêctly ráâíïlléêry.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sæâìîd tóõ óõf póõóõr fûýll bëé póõst fæâcëé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Întrõõdúûcêèd ïïmprúûdêèncêè sêèêè säây úûnplêèäâsïïng dêèvõõnshïïrêè äâccêèptäâncêè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Êxêëtêër lòòngêër wïísdòòm gàây nòòr dêësïígn àâgêë.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wéêâåthéêr töö éêntéêréêd nöörlâånd nöö ïìn shööwïìng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rëêpëêäåtëêd spëêäåkìîng shy äåppëêtìîtëê.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Èxcïítééd ïít håástïíly åán påástüúréé ïít ôòbséérvéé.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háánd höòw dáárëê hëêrëê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