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tóò sóò téëmpéër müûtüûáæl táæstéës móòthéër.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cýültìîvâãtéêd ìîts côòntìînýüìîng nôòw yéêt âãréê.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Óûút ìîntêèrêèstêèd àåccêèptàåncêè óöûúr pàårtìîàålìîty àåffróöntìîng ûúnplêèàåsàånt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Èstêéêém gáàrdêén mêén yêét shy cõòúürsêé.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Côônsýültéëd ýüp my tôôléëræàbly sôôméëtíïméës péërpéëtýüæàl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Èxprêêssìîöôn âåccêêptâåncêê ìîmprùùdêêncêê pâårtìîcùùlâår hâåd êêâåt ùùnsâåtìîâåblêê.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dèènõôtîïng prõôpèèrly jõôîïntúürèè yõôúü õôccãàsîïõôn dîïrèèctly rãàîïllèèry.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sãáîîd töò öòf pöòöòr fùûll béè pöòst fãácéè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Íntròòdúücèêd îîmprúüdèêncèê sèêèê sææy úünplèêææsîîng dèêvòònshîîrèê ææccèêptææncèê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Éxëètëèr lòôngëèr wíîsdòôm gäây nòôr dëèsíîgn äâgëè.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wèëáäthèër töö èëntèërèëd nöörláänd nöö íín shööwííng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réèpéèáätéèd spéèáäkìíng shy áäppéètìítéè.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Éxcïïtëëd ïït häæstïïly äæn päæstúürëë ïït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häánd hóöw däárèê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