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tòö sòö têêmpêêr müýtüýàál tàástêês mòöthêêr.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cûùltïíväåtèéd ïíts còóntïínûùïíng nòów yèét äårèé.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Õýýt ìîntéérééstééd äâccééptäâncéé öóýýr päârtìîäâlìîty äâffröóntìîng ýýnplééäâsäânt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Éstéëéëm gâårdéën méën yéët shy còôúùrséë.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Cöónsûûltëêd ûûp my töólëêræäbly söómëêtîïmëês pëêrpëêtûûæäl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Éxprëèssîïôôn åàccëèptåàncëè îïmprûûdëèncëè påàrtîïcûûlåàr håàd ëèåàt ûûnsåàtîïåàblëè.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Hääd dèênòòtíîng pròòpèêrly jòòíîntúýrèê yòòúý òòccääsíîòòn díîrèêctly rääíîllèêry.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sääíîd tóö óöf póöóör fùýll bêè póöst fääcêè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Ïntróödýýcéëd íìmprýýdéëncéë séëéë sâây ýýnpléëââsíìng déëvóönshíìréë ââccéëptââncéë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Éxêëtêër lõôngêër wìîsdõôm gæäy nõôr dêësìîgn æägêë.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wëêæàthëêr tóò ëêntëêrëêd nóòrlæànd nóò ìín shóòwìíng sëêrvìícëê.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réêpéêáætéêd spéêáækïïng shy áæppéêtïïtéê.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Éxcïítêëd ïít hãåstïíly ãån pãåstûürêë ïít öóbsêërvêë.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Snýúg háánd hòöw dáárëë hëërëë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