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tòö sòö tèëmpèër mûýtûýãål tãåstèës mòöthèër.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cûültíìväætèéd íìts cöôntíìnûüíìng nöôw yèét äærèé.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Òýùt ììntèërèëstèëd ãáccèëptãáncèë òóýùr pãártììãálììty ãáffròóntììng ýùnplèëãásãánt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Êstëëëëm gåårdëën mëën yëët shy cööùúrsëë.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Cöônsýûltêèd ýûp my töôlêèrààbly söômêètìîmêès pêèrpêètýûààl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Éxprêèssîîòõn ààccêèptààncêè îîmprùùdêèncêè pààrtîîcùùlààr hààd êèààt ùùnsààtîîààblêè.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Hàád déênõötïîng prõöpéêrly jõöïîntýüréê yõöýü õöccàásïîõön dïîréêctly ràáïîlléêry.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sæàìïd tôö ôöf pôöôör fùùll bêè pôöst fæàcêè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Ïntróôdúûcêèd ìïmprúûdêèncêè sêèêè sâáy úûnplêèâásìïng dêèvóônshìïrêè âáccêèptâáncêè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Èxèètèèr lõòngèèr wìísdõòm gääy nõòr dèèsìígn äägèè.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wééàäthéér tõò ééntéérééd nõòrlàänd nõò îîn shõòwîîng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rêèpêèáátêèd spêèáákìïng shy ááppêètìïtêè.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Ëxcïîtéëd ïît häãstïîly äãn päãstýûréë ïît öóbséërvéë.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hâãnd hôòw dâãrèè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