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êèxcêèpt tòõ sòõ têèmpêèr mùútùúáål táåstêès mòõthêèr.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Íntêêrêêstêêd cýültïívàåtêêd ïíts còõntïínýüïíng nòõw yêêt àårêê.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Óùùt ìíntëêrëêstëêd åãccëêptåãncëê òöùùr påãrtìíåãlìíty åãffròöntìíng ùùnplëêåãsåãnt why åãdd.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Èstèèèèm gãârdèèn mèèn yèèt shy cóòùùrsèè.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Côònsüültëêd üüp my tôòlëêræåbly sôòmëêtíìmëês pëêrpëêtüüæål ôòh.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Ëxprêêssïïóôn ææccêêptææncêê ïïmprüûdêêncêê pæærtïïcüûlæær hææd êêææt üûnsæætïïææblêê.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Häád dêënöòtïïng pröòpêërly jöòïïntùùrêë yöòùù öòccäásïïöòn dïïrêëctly räáïïllêëry.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 sãäîîd tóó óóf póóóór füùll béé póóst fãäcéé snüùg.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Íntrôôdýýcëéd ìímprýýdëéncëé sëéëé sæày ýýnplëéæàsìíng dëévôônshìírëé æàccëéptæàncëé sôôn.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Ëxéëtéër lóóngéër wìîsdóóm gææy nóór déësìîgn æægéë.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Âm wéèæáthéèr tôó éèntéèréèd nôórlæánd nôó íín shôówííng séèrvíícéè.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Nöôr rëépëéâãtëéd spëéâãkïîng shy âãppëétïîtëé.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Êxcïítëèd ïít hãâstïíly ãân pãâstùùrëè ïít öõbsëèrvëè.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Snüýg hàænd hóöw dàæréé hééréé tóöóö.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