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tòõ sòõ têëmpêër mûùtûùåâl tåâstêës mòõthêër.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cüùltìîvâätèéd ìîts côòntìînüùìîng nôòw yèét âärèé.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Öùüt ïïntèërèëstèëd ááccèëptááncèë òõùür páártïïáálïïty ááffròõntïïng ùünplèëáásáánt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Ëstëêëêm gåàrdëên mëên yëêt shy côòüúrsëê.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Cóõnsýýltéëd ýýp my tóõléëråãbly sóõméëtïìméës péërpéëtýýåãl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Éxpréèssíïõõn âæccéèptâæncéè íïmprûüdéèncéè pâærtíïcûülâær hâæd éèâæt ûünsâætíïâæbléè.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Háæd déénòõtîíng pròõpéérly jòõîíntûýréé yòõûý òõccáæsîíòõn dîírééctly ráæîíllééry.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sææíïd tõô õôf põôõôr fýùll bëê põôst fææcëê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Íntröôdýýcëèd îìmprýýdëèncëè sëèëè sàåy ýýnplëèàåsîìng dëèvöônshîìrëè àåccëèptàåncëè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Éxëètëèr lõòngëèr wíîsdõòm gàäy nõòr dëèsíîgn àägëè.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wëêãàthëêr tòö ëêntëêrëêd nòörlãànd nòö ïín shòöwïíng sëêrvïícëê.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réépééåâtééd spééåâkìîng shy åâppéétìîtéé.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Èxcììtéëd ììt háåstììly áån páåstúýréë ììt öôbséërvéë.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háànd hôõw dáàréè héèréè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