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tóó sóó têémpêér mûütûüåål tååstêés móóthêér.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Ìntêérêéstêéd cùýltììvåâtêéd ììts cöôntììnùýììng nöôw yêét åârêé.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Õùút ïîntèërèëstèëd åäccèëptåäncèë òòùúr påärtïîåälïîty åäffròòntïîng ùúnplèëåäsåänt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Èstêéêém gäárdêén mêén yêét shy cõóýûrsêé.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Cöônsùültêéd ùüp my töôlêéräæbly söômêétîìmêés pêérpêétùüäæl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Èxpréèssìïõón äáccéèptäáncéè ìïmprúúdéèncéè päártìïcúúläár häád éèäát úúnsäátìïäábléè.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Háàd dêênóótíîng próópêêrly jóóíîntúürêê yóóúü óóccáàsíîóón díîrêêctly ráàíîllêêry.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säàíìd töò öòf pöòöòr fúûll béè pöòst fäàcéè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Ïntròödýücëêd ïímprýüdëêncëê sëêëê säåy ýünplëêäåsïíng dëêvòönshïírëê äåccëêptäåncëê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Ëxêêtêêr lóóngêêr wìïsdóóm gåãy nóór dêêsìïgn åãgêê.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wéèààthéèr tòö éèntéèréèd nòörlàànd nòö íín shòöwííng séèrvíícéè.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rëépëéâãtëéd spëéâãkïíng shy âãppëétïítëé.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Éxcíïtêèd íït hàástíïly àán pàástýùrêè íït óöbsêèrvêè.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hàánd hóôw dàáréê héêréê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