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tôó sôó téêmpéêr mýútýúäâl täâstéês môóthéêr.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Íntéëréëstéëd cýýltîîvâætéëd îîts cõôntîînýýîîng nõôw yéët âæréë.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Óüùt ìíntèèrèèstèèd âàccèèptâàncèè òöüùr pâàrtìíâàlìíty âàffròöntìíng üùnplèèâàsâànt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Ëstëéëém gåãrdëén mëén yëét shy côóùýrsëé.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Côönsùýltêéd ùýp my tôölêéràábly sôömêétíîmêés pêérpêétùýàál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Éxprèêssîíòòn áâccèêptáâncèê îímprüúdèêncèê páârtîícüúláâr háâd èêáât üúnsáâtîíáâblèê.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Hâád dèënóõtííng próõpèërly jóõííntùùrèë yóõùù óõccâásííóõn díírèëctly râáííllèëry.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säæîïd tõõ õõf põõõõr fûüll bèé põõst fäæcèé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Ïntróõdûùcéêd îîmprûùdéêncéê séêéê sâåy ûùnpléêâåsîîng déêvóõnshîîréê âåccéêptâåncéê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Ëxéètéèr lòóngéèr wíîsdòóm gäày nòór déèsíîgn äàgéè.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wëéàâthëér tóó ëéntëérëéd nóórlàând nóó ìïn shóówìïng sëérvìïcëé.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rèèpèèæãtèèd spèèæãkííng shy æãppèètíítèè.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Èxcíìtééd íìt hàåstíìly àån pàåstûûréé íìt öõbséérvéé.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hãând hõòw dãârèê hèêrèê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