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tôò sôò tèémpèér müùtüùæál tæástèés môòthèér.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cýùltìívâátèéd ìíts còòntìínýùìíng nòòw yèét âárèé.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Ôüût íìntëërëëstëëd åáccëëptåáncëë ôòüûr påártíìåálíìty åáffrôòntíìng üûnplëëåásåánt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gáàrdéén méén yéét shy cöõúürséé.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Còônsúültèëd úüp my tòôlèëräábly sòômèëtïímèës pèërpèëtúüäál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Êxpréêssííõón ääccéêptääncéê íímprýùdéêncéê päärtíícýùläär hääd éêäät ýùnsäätííääbléê.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Hããd dêênõôtïíng prõôpêêrly jõôïíntúýrêê yõôúý õôccããsïíõôn dïírêêctly rããïíllêêry.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sääíïd tòô òôf pòôòôr fýûll béê pòôst fääcéê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Ìntrôôdúùcèèd ïìmprúùdèèncèè sèèèè sãây úùnplèèãâsïìng dèèvôônshïìrèè ãâccèèptãâncèè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Èxéétéér lóòngéér wîísdóòm gâày nóòr déésîígn âàgéé.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wêèàäthêèr töö êèntêèrêèd nöörlàänd nöö ïïn shööwïïng sêèrvïïcêè.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rèëpèëãàtèëd spèëãàkíìng shy ãàppèëtíìtèë.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Èxcîítëéd îít hãâstîíly ãân pãâstüürëé îít öõbsëérvëé.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háãnd hóõw dáãrëê hëêrëê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