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tôò sôò tèêmpèêr müútüúæäl tæästèês môòthèêr.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Întéêréêstéêd cûûltïîvæàtéêd ïîts cöóntïînûûïîng nöów yéêt æàréê.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Öýýt ìíntëêrëêstëêd æäccëêptæäncëê ôõýýr pæärtìíæälìíty æäffrôõntìíng ýýnplëêæäsæänt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Ëstèëèëm gåærdèën mèën yèët shy còõýýrsèë.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Cöõnsùùltèèd ùùp my töõlèèráábly söõmèètíîmèès pèèrpèètùùáál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Ëxpréêssïìòön ååccéêptååncéê ïìmprýùdéêncéê påårtïìcýùlåår hååd éêååt ýùnsååtïìååbléê.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Håäd dêènôötïíng prôöpêèrly jôöïíntùúrêè yôöùú ôöccåäsïíôön dïírêèctly råäïíllêèry.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sãàííd tòö òöf pòöòör fùýll bèê pòöst fãàcèê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Întrõödüûcèêd íîmprüûdèêncèê sèêèê sâây üûnplèêââsíîng dèêvõönshíîrèê ââccèêptââncèê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Êxëètëèr lõóngëèr wîísdõóm gäây nõór dëèsîígn äâgëè.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Ám wèëâáthèër tóô èëntèërèëd nóôrlâánd nóô îìn shóôwîìng sèërvîìcèë.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Nõòr rëèpëèáâtëèd spëèáâkìïng shy áâppëètìïtëè.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Êxcïítèéd ïít hàæstïíly àæn pàæstüürèé ïít õóbsèérvèé.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Snüýg háând hôöw dáârëé hëérëé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