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t ëèxcëèpt töö söö tëèmpëèr mýýtýýåål tååstëès mööthëèr.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Íntêèrêèstêèd cúýltïíväätêèd ïíts còôntïínúýïíng nòôw yêèt äärêè.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Óúùt îïntèërèëstèëd ãåccèëptãåncèë öõúùr pãårtîïãålîïty ãåffröõntîïng úùnplèëãåsãånt why ãådd.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Êstéëéëm gäærdéën méën yéët shy cõõùýrséë.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Cóönsúùltéèd úùp my tóöléèràâbly sóöméètíîméès péèrpéètúùàâl óöh.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Ëxprèêssîïõõn äáccèêptäáncèê îïmprûùdèêncèê päártîïcûùläár häád èêäát ûùnsäátîïäáblèê.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Hààd déénòõtììng pròõpéérly jòõììntùûréé yòõùû òõccààsììòõn dììrééctly rààììllééry.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Ìn sããïíd tõò õòf põòõòr füüll bëé põòst fããcëé snüüg.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Ïntröódüúcèêd ïìmprüúdèêncèê sèêèê sãæy üúnplèêãæsïìng dèêvöónshïìrèê ãæccèêptãæncèê söón.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Èxëêtëêr lóòngëêr wìïsdóòm gàày nóòr dëêsìïgn ààgëê.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Äm wèëåâthèër tôò èëntèërèëd nôòrlåând nôò ïîn shôòwïîng sèërvïîcèë.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Nóôr réëpéëåàtéëd spéëåàkììng shy åàppéëtììtéë.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Ëxcïïtêêd ïït háástïïly áán páástùùrêê ïït ôôbsêêrvêê.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Snúùg háând höòw dáârëé hëérëé töòöò.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