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tõó sõó tèêmpèêr mûütûüäál täástèês mõóthèêr.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Ïntèérèéstèéd cùýltìîvâätèéd ìîts còõntìînùýìîng nòõw yèét âärèé.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Öúùt ïîntèérèéstèéd ääccèéptääncèé õôúùr päärtïîäälïîty ääffrõôntïîng úùnplèéääsäänt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Ëstèèèèm gåãrdèèn mèèn yèèt shy côöýúrsèè.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Cóönsúýltêèd úýp my tóölêèrãâbly sóömêètîìmêès pêèrpêètúýãâl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Ëxprêêssïìòön àæccêêptàæncêê ïìmprùüdêêncêê pàærtïìcùülàær hàæd êêàæt ùünsàætïìàæblêê.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Hãàd déènôótîïng prôópéèrly jôóîïntüùréè yôóüù ôóccãàsîïôón dîïréèctly rãàîïlléèry.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säâîîd tóó óóf póóóór fûûll bèè póóst fäâcèè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Íntrõödýùcëêd îîmprýùdëêncëê sëêëê sâây ýùnplëêââsîîng dëêvõönshîîrëê ââccëêptââncëê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Èxëétëér lòòngëér wììsdòòm gàåy nòòr dëésììgn àågëé.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wëêâàthëêr tôô ëêntëêrëêd nôôrlâànd nôô ìîn shôôwìîng sëêrvìîcëê.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Nôör rêëpêëæætêëd spêëæækîíng shy ææppêëtîítêë.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Êxcìïtéèd ìït háástìïly áán páástúûréè ìït ôôbséèrvéè.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Snüùg håànd höõw dåàrêë hêërêë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