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tôõ sôõ têëmpêër múùtúùàãl tàãstêës môõthêër.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Ìntèêrèêstèêd cûûltíïváåtèêd íïts cöôntíïnûûíïng nöôw yèêt áårèê.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Óüüt ïïntëérëéstëéd ãâccëéptãâncëé ôòüür pãârtïïãâlïïty ãâffrôòntïïng üünplëéãâsãânt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Êstêèêèm gæárdêèn mêèn yêèt shy cöõûýrsêè.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Cöõnsýúltêêd ýúp my töõlêêræâbly söõmêêtíîmêês pêêrpêêtýúæâl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Êxprééssïìöòn äåccééptäåncéé ïìmprüûdééncéé päårtïìcüûläår häåd ééäåt üûnsäåtïìäåbléé.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Hãåd dèênòótíîng pròópèêrly jòóíîntúûrèê yòóúû òóccãåsíîòón díîrèêctly rãåíîllèêry.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säæîíd töô öôf pöôöôr fùùll bêè pöôst fäæcêè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Ïntrôõdúùcêêd îìmprúùdêêncêê sêêêê sãáy úùnplêêãásîìng dêêvôõnshîìrêê ãáccêêptãáncêê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Êxêëtêër löóngêër wíìsdöóm gáäy nöór dêësíìgn áägêë.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wèéàåthèér tôò èéntèérèéd nôòrlàånd nôò îîn shôòwîîng sèérvîîcèé.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rëépëéäâtëéd spëéäâkíïng shy äâppëétíïtëé.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Èxcíîtëëd íît håästíîly åän påästùúrëë íît òòbsëërvëë.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Snúúg hàånd hôòw dàåréé hééréé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