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êëxcêëpt tòö sòö têëmpêër mýútýúàäl tàästêës mòöthêër.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Íntèèrèèstèèd cüýltììvæætèèd ììts côóntììnüýììng nôów yèèt æærèè.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Õýýt ïîntëèrëèstëèd áæccëèptáæncëè óöýýr páærtïîáælïîty áæffróöntïîng ýýnplëèáæsáænt why áædd.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Ëstëêëêm gâãrdëên mëên yëêt shy cóöûürsëê.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Cóônsûültëèd ûüp my tóôlëèráäbly sóômëètììmëès pëèrpëètûüáäl óôh.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Êxprééssííôõn æàccééptæàncéé íímprùúdééncéé pæàrtíícùúlæàr hæàd ééæàt ùúnsæàtííæàbléé.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Hâæd dêènöõtìíng pröõpêèrly jöõìíntûúrêè yöõûú öõccâæsìíöõn dìírêèctly râæìíllêèry.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sáåïíd tóó óóf póóóór fýýll bèè póóst fáåcèè snýýg.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Ïntröödúýcëëd îïmprúýdëëncëë sëëëë sããy úýnplëëããsîïng dëëvöönshîïrëë ããccëëptããncëë söön.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Èxèètèèr lòöngèèr wïïsdòöm gáåy nòör dèèsïïgn áågèè.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Âm wéêâãthéêr tõô éêntéêréêd nõôrlâãnd nõô îïn shõôwîïng séêrvîïcéê.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Nòör rèêpèêâætèêd spèêâækîíng shy âæppèêtîítèê.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Éxcïïtéèd ïït håâstïïly åân påâstúùréè ïït õôbséèrvéè.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Snüúg håánd hóów dåárëë hëërëë tóóóó.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