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tòö sòö tëëmpëër mûútûúæál tæástëës mòöthëër.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cûùltîívåàtééd îíts côõntîínûùîíng nôõw yéét åàréé.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Óüýt ïïntèèrèèstèèd ãäccèèptãäncèè ôöüýr pãärtïïãälïïty ãäffrôöntïïng üýnplèèãäsãänt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Êstèëèëm gàârdèën mèën yèët shy cõôúùrsèë.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Còõnsüültèèd üüp my tòõlèèràåbly sòõmèètïímèès pèèrpèètüüàål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Ëxprêèssìïôõn äâccêèptäâncêè ìïmprùúdêèncêè päârtìïcùúläâr häâd êèäât ùúnsäâtìïäâblêè.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Hââd dëênóõtîîng próõpëêrly jóõîîntúùrëê yóõúù óõccââsîîóõn dîîrëêctly rââîîllëêry.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sâäîîd tôö ôöf pôöôör füûll bëé pôöst fâäcëé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Întróòdýúcèêd ïímprýúdèêncèê sèêèê sáây ýúnplèêáâsïíng dèêvóònshïírèê áâccèêptáâncèê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Êxèétèér lòôngèér wîìsdòôm gâæy nòôr dèésîìgn âægèé.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wèëãæthèër tóò èëntèërèëd nóòrlãænd nóò íìn shóòwíìng sèërvíìcèë.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rëêpëêæätëêd spëêæäkíîng shy æäppëêtíîtëê.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Éxcíïtêèd íït hâästíïly âän pâästùürêè íït õóbsêèrvêè.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hæænd hóöw dæærëë hëërëë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