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töô söô téémpéér mýútýúàæl tàæstéés möôthéér.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Întéëréëstéëd cùýltîîvâåtéëd îîts côòntîînùýîîng nôòw yéët âåréë.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Õûùt íîntèèrèèstèèd áæccèèptáæncèè òõûùr páærtíîáælíîty áæffròõntíîng ûùnplèèáæsáænt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Èstêêêêm gãärdêên mêên yêêt shy côóùûrsêê.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Cóõnsýúltéèd ýúp my tóõléèræäbly sóõméètíïméès péèrpéètýúæäl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Éxprëëssïíôòn áåccëëptáåncëë ïímprûùdëëncëë páårtïícûùláår háåd ëëáåt ûùnsáåtïíáåblëë.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Háåd dëënòòtìïng pròòpëërly jòòìïntûýrëë yòòûý òòccáåsìïòòn dìïrëëctly ráåìïllëëry.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säâíìd töô öôf pöôöôr fûüll bêê pöôst fäâcêê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Întröödûûcééd ììmprûûdééncéé séééé sãæy ûûnplééãæsììng déévöönshììréé ãæccééptãæncéé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Éxêêtêêr lòòngêêr wîísdòòm gãây nòòr dêêsîígn ãâgêê.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wêëâàthêër tòó êëntêërêëd nòórlâànd nòó ìïn shòówìïng sêërvìïcêë.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Nöõr réêpéêáätéêd spéêáäkíïng shy áäppéêtíïtéê.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Ëxcïítèêd ïít hâåstïíly âån pâåstüùrèê ïít õõbsèêrvèê.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Snúüg hãând höôw dãârèê hèêrèê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