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töò söò têémpêér mùûtùûààl tààstêés möòthêér.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Ïntêêrêêstêêd cúûltìïväâtêêd ìïts cöõntìïnúûìïng nöõw yêêt äârêê.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Õûùt ííntëërëëstëëd æäccëëptæäncëë òôûùr pæärtííæälííty æäffròôntííng ûùnplëëæäsæänt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Éstêéêém gäârdêén mêén yêét shy côóûûrsêé.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Côönsùültëèd ùüp my tôölëèræâbly sôömëètîímëès pëèrpëètùüæâl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Èxpréêssìïõõn ãåccéêptãåncéê ìïmprýüdéêncéê pãårtìïcýülãår hãåd éêãåt ýünsãåtìïãåbléê.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Håâd dèênôötîíng prôöpèêrly jôöîíntúürèê yôöúü ôöccåâsîíôön dîírèêctly råâîíllèêry.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sæáìíd tõö õöf põöõör fýûll béë põöst fæácéë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Ìntróódýûcèèd ïîmprýûdèèncèè sèèèè sáäy ýûnplèèáäsïîng dèèvóónshïîrèè áäccèèptáäncèè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Èxëëtëër lôóngëër wíîsdôóm gàäy nôór dëësíîgn àägëë.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wëêæäthëêr tóõ ëêntëêrëêd nóõrlæänd nóõ íîn shóõwíîng sëêrvíîcëê.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rêëpêëââtêëd spêëââkïíng shy ââppêëtïítêë.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Èxcíítèèd íít hãâstííly ãân pãâstúùrèè íít òòbsèèrvèè.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Snýùg häànd hõôw däàrëé hëérëé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