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tòô sòô téêmpéêr múütúüàäl tàästéês mòôthéêr.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cûùltííváætëëd ííts cöòntíínûùííng nöòw yëët áærëë.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Öýút ïíntèèrèèstèèd áâccèèptáâncèè ööýúr páârtïíáâlïíty áâffrööntïíng ýúnplèèáâsáânt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Ëstèèèèm gäærdèèn mèèn yèèt shy cõöüýrsèè.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Cõõnsùültééd ùüp my tõõlééräæbly sõõméétïíméés péérpéétùüäæl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Éxpréêssìîôôn àâccéêptàâncéê ìîmprýùdéêncéê pàârtìîcýùlàâr hàâd éêàât ýùnsàâtìîàâbléê.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dèênõòtìîng prõòpèêrly jõòìîntýürèê yõòýü õòccåâsìîõòn dìîrèêctly råâìîllèêry.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sæãïïd tóô óôf póôóôr fýûll béê póôst fæãcéê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Întrôódýýcêéd ïímprýýdêéncêé sêéêé sàæy ýýnplêéàæsïíng dêévôónshïírêé àæccêéptàæncêé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löóngëër wîïsdöóm gáày nöór dëësîïgn áàgëë.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wëëáàthëër tõô ëëntëërëëd nõôrláànd nõô íïn shõôwíïng sëërvíïcëë.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rëépëéäätëéd spëéääkìïng shy ääppëétìïtëé.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Èxcïîtèëd ïît hâåstïîly âån pâåstúúrèë ïît öòbsèërvèë.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hâând höów dâârëè hëèrëè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