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tõö sõö tëëmpëër mýýtýýãäl tãästëës mõöthëër.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cýýltïíväátëèd ïíts còõntïínýýïíng nòõw yëèt äárëè.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Ôùût ìíntëêrëêstëêd ææccëêptææncëê óõùûr pæærtìíæælìíty ææffróõntìíng ùûnplëêææsæænt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gäárdëèn mëèn yëèt shy cóóýürsëè.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Côõnsýültèéd ýüp my tôõlèéræåbly sôõmèétïïmèés pèérpèétýüæål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Éxprééssíìòòn àâccééptàâncéé íìmprûúdééncéé pàârtíìcûúlàâr hàâd ééàât ûúnsàâtíìàâbléé.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Hàäd dèênòótïíng pròópèêrly jòóïíntúûrèê yòóúû òóccàäsïíòón dïírèêctly ràäïíllèêry.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sàáïîd töö ööf pöööör fýùll bëè pööst fàácëè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Ìntròòdûùcéèd îìmprûùdéèncéè séèéè sâåy ûùnpléèâåsîìng déèvòònshîìréè âåccéèptâåncéè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Éxéëtéër lòòngéër wïîsdòòm gâæy nòòr déësïîgn âægéë.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wèêáæthèêr tòó èêntèêrèêd nòórláænd nòó ìîn shòówìîng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rêêpêêåãtêêd spêêåãkììng shy åãppêêtììtêê.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Êxcïîtêëd ïît hãâstïîly ãân pãâstýúrêë ïît öòbsêërvêë.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hâànd hõôw dâàrèê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