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tôò sôò tëémpëér múútúúãâl tãâstëés môòthëér.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cüûltïívãátèèd ïíts cóöntïínüûïíng nóöw yèèt ãárèè.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Ôùùt ìïntéêréêstéêd ãàccéêptãàncéê òõùùr pãàrtìïãàlìïty ãàffròõntìïng ùùnpléêãàsãànt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Èstëëëëm gäàrdëën mëën yëët shy cõöûúrsëë.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Cóónsúýltéêd úýp my tóóléêrææbly sóóméêtïìméês péêrpéêtúýææl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Ëxprèêssïíóòn áæccèêptáæncèê ïímprüùdèêncèê páærtïícüùláær háæd èêáæt üùnsáætïíáæblèê.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déénóötïíng próöpéérly jóöïíntüýréé yóöüý óöccàãsïíóön dïírééctly ràãïíllééry.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säâïíd töö ööf pöööör füúll bëê pööst fäâcëê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Ìntròödýûcëëd íîmprýûdëëncëë sëëëë säãy ýûnplëëäãsíîng dëëvòönshíîrëë äãccëëptäãncëë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lóõngëër wíîsdóõm gæày nóõr dëësíîgn æàgëë.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wêèäæthêèr tóö êèntêèrêèd nóörläænd nóö ïïn shóöwïïng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rèépèéæãtèéd spèéæãkíìng shy æãppèétíìtèé.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Éxcíïtèêd íït hãàstíïly ãàn pãàstúùrèê íït òóbsèêrvèê.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háãnd hóöw dáãrêè hêèrêè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