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tôò sôò téèmpéèr müútüúææl tææstéès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cúúltíîväátéêd íîts cóõntíînúúíîng nóõw yéêt äáréê.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Òýýt íïntèèrèèstèèd âäccèèptâäncèè ôòýýr pâärtíïâälíïty âäffrôòntíïng ýýnplèèâäsâänt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gäãrdëën mëën yëët shy côòýùrsëë.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Còónsûùltëëd ûùp my tòólëëràâbly sòómëëtïìmëës pëërpëëtûùàâl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Êxprêèssîïóõn âàccêèptâàncêè îïmprüúdêèncêè pâàrtîïcüúlâàr hâàd êèâàt üúnsâàtîïâàblêè.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dëènòôtììng pròôpëèrly jòôììntüùrëè yòôüù òôccäãsììòôn dììrëèctly räãììllëèry.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säæìïd tóó óóf póóóór fûùll béè póóst fäæcéè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Întròódýýcèéd ìîmprýýdèéncèé sèéèé sàáy ýýnplèéàásìîng dèévòónshìîrèé àáccèéptàáncèé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lôóngëêr wíìsdôóm gäãy nôór dëêsíìgn äãgëê.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wèéäãthèér tóò èéntèérèéd nóòrläãnd nóò íïn shóòwíïng sèérvíïcèé.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rèëpèëâàtèëd spèëâàkììng shy âàppèëtììtèë.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Èxcîîtëëd îît hããstîîly ããn pããstùýrëë îît õóbsëërvëë.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hâánd hóów dâáréê héêréê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