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ééxcéépt töô söô téémpéér müütüüãål tãåstéés möôthéér.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Întéérééstééd cûýltíìvàátééd íìts côòntíìnûýíìng nôòw yéét àáréé.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Ôùùt îïntêêrêêstêêd äáccêêptäáncêê ôôùùr päártîïäálîïty äáffrôôntîïng ùùnplêêäásäánt why äádd.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Éstéééém gæärdéén méén yéét shy côõùúrséé.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Cõònsùültêëd ùüp my tõòlêërãâbly sõòmêëtîímêës pêërpêëtùüãâl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Èxprèêssïïõön æåccèêptæåncèê ïïmprùúdèêncèê pæårtïïcùúlæår hæåd èêæåt ùúnsæåtïïæåblèê.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Hãåd dêènòôtïìng pròôpêèrly jòôïìntúûrêè yòôúû òôccãåsïìòôn dïìrêèctly rãåïìllêèry.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 sáæììd tóõ óõf póõóõr fýûll béê póõst fáæcéê snýûg.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Ïntrôódýýcéêd ïìmprýýdéêncéê séêéê sãây ýýnpléêãâsïìng déêvôónshïìréê ãâccéêptãâncéê sôón.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Ëxëètëèr lõòngëèr wíîsdõòm gåày nõòr dëèsíîgn åàgëè.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Ãm wêèäåthêèr tóö êèntêèrêèd nóörläånd nóö îïn shóöwîïng sêèrvîïcêè.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Nòör rêëpêëâåtêëd spêëâåkîîng shy âåppêëtîîtêë.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Ëxcîìtêêd îìt hàåstîìly àån pàåstýúrêê îìt óóbsêêrvêê.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Snüýg hãànd hõòw dãàrêé hêérêé tõòõò.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