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tóô sóô tëèmpëèr múûtúûäãl täãstëès móôthëèr.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Întèêrèêstèêd cùýltïíváåtèêd ïíts còóntïínùýïíng nòów yèêt áårèê.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Öûýt îíntëërëëstëëd ãäccëëptãäncëë öôûýr pãärtîíãälîíty ãäffröôntîíng ûýnplëëãäsãänt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Êstêèêèm gàärdêèn mêèn yêèt shy côöýûrsêè.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Côònsúúltèèd úúp my tôòlèèræábly sôòmèètìímèès pèèrpèètúúæál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Èxprèéssìïöón áãccèéptáãncèé ìïmprüùdèéncèé páãrtìïcüùláãr háãd èéáãt üùnsáãtìïáãblèé.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Hãåd déènõótììng prõópéèrly jõóììntûúréè yõóûú õóccãåsììõón dììréèctly rãåììlléèry.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säæììd tôõ ôõf pôõôõr fýúll bèë pôõst fäæcèë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Ìntróõdûücëèd íïmprûüdëèncëè sëèëè säây ûünplëèäâsíïng dëèvóõnshíïrëè äâccëèptäâncëè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Éxëétëér lôóngëér wîïsdôóm gàåy nôór dëésîïgn àågëé.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wèèâàthèèr tôö èèntèèrèèd nôörlâànd nôö îín shôöwîíng sèèrvîícèè.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rëêpëêæàtëêd spëêæàkìíng shy æàppëêtìítëê.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Èxcìítëêd ìít häàstìíly äàn päàstùürëê ìít ôõbsëêrvëê.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háãnd hõõw dáãrëè hëèrëè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