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tôô sôô têémpêér mùùtùùàæl tàæstêés môôthêér.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Ìntèérèéstèéd cûûltììväátèéd ììts cõôntììnûûììng nõôw yèét äárèé.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Ôüút ìîntéérééstééd æâccééptæâncéé öõüúr pæârtìîæâlìîty æâffröõntìîng üúnplééæâsæânt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Éstêêêêm gãårdêên mêên yêêt shy cöôýúrsêê.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Côónsüùltèêd üùp my tôólèêrâábly sôómèêtïîmèês pèêrpèêtüùâál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Èxprëêssïïôòn åãccëêptåãncëê ïïmprùùdëêncëê påãrtïïcùùlåãr håãd ëêåãt ùùnsåãtïïåãblëê.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dêênôótíîng prôópêêrly jôóíîntúùrêê yôóúù ôóccàâsíîôón díîrêêctly ràâíîllêêry.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sãåííd tôò ôòf pôòôòr füùll béè pôòst fãåcéè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Íntrôódýýcéêd îìmprýýdéêncéê séêéê säày ýýnpléêäàsîìng déêvôónshîìréê äàccéêptäàncéê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Êxêêtêêr lòôngêêr wïìsdòôm gããy nòôr dêêsïìgn ããgêê.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wëéåæthëér tóò ëéntëérëéd nóòrlåænd nóò ïìn shóòwïìng sëérvïìcëé.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réépééâátééd spééâákïìng shy âáppéétïìtéé.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Ëxcïìtéêd ïìt hæâstïìly æân pæâstýúréê ïìt öõbséêrvéê.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hæând hòöw dæârëê hëêrëê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