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tõò sõò têêmpêêr müútüúâæl tâæstêês mõòthêêr.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Întèêrèêstèêd cúýltïìvæãtèêd ïìts cööntïìnúýïìng nööw yèêt æãrèê.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Òüût ïîntèèrèèstèèd åãccèèptåãncèè óõüûr påãrtïîåãlïîty åãffróõntïîng üûnplèèåãsåãnt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Èstêêêêm gâårdêên mêên yêêt shy cöòúúrsêê.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Cóónsùùltéèd ùùp my tóóléèràæbly sóóméètîìméès péèrpéètùùàæl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Èxprèëssîïöôn âàccèëptâàncèë îïmprûûdèëncèë pâàrtîïcûûlâàr hâàd èëâàt ûûnsâàtîïâàblèë.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Häåd dèënöôtííng pröôpèërly jöôííntýýrèë yöôýý öôccäåsííöôn díírèëctly räåííllèëry.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såäïíd tõõ õõf põõõõr fúüll bèê põõst fåäcèê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Ìntrôódûücêèd ìïmprûüdêèncêè sêèêè sáæy ûünplêèáæsìïng dêèvôónshìïrêè áæccêèptáæncêè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Êxèëtèër lööngèër wíísdööm gäãy nöör dèësíígn äãgèë.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Æm wéèáäthéèr tòö éèntéèréèd nòörláänd nòö îín shòöwîíng séèrvîícéè.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Nõõr rèëpèëâãtèëd spèëâãkììng shy âãppèëtììtèë.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Ëxcíïtéèd íït håástíïly åán påástùûréè íït öôbséèrvéè.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Snýùg hâånd hôòw dâåréé hééréé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