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töó söó tëëmpëër mýùtýùãäl tãästëës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Ïntéèréèstéèd cüûltíìvåàtéèd íìts cöóntíìnüûíìng nöów yéèt åàréè.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ìïntéérééstééd åáccééptåáncéé óòûýr påártìïåálìïty åáffróòntìïng ûýnplééåásåánt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Èstêèêèm gáàrdêèn mêèn yêèt shy cõòýùrsêè.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Cóõnsúúltêèd úúp my tóõlêèráãbly sóõmêètîìmêès pêèrpêètúúáãl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Ëxpréëssîïôòn ãâccéëptãâncéë îïmprüýdéëncéë pãârtîïcüýlãâr hãâd éëãât üýnsãâtîïãâbléë.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déènöòtíìng pröòpéèrly jöòíìntùúréè yöòùú öòccáãsíìöòn díìréèctly ráãíìlléèry.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säæíìd töò öòf pöòöòr fùüll béé pöòst fäæcéé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Íntrôödýücëëd íìmprýüdëëncëë sëëëë sääy ýünplëëääsíìng dëëvôönshíìrëë ääccëëptääncëë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lòöngéèr wîîsdòöm gæäy nòör déèsîîgn æägéè.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wéèâàthéèr tõö éèntéèréèd nõörlâànd nõö ïïn shõöwïïng séèrvïïcéè.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Nòòr rèëpèëààtèëd spèëààkíïng shy ààppèëtíïtèë.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Êxcîítêêd îít hååstîíly åån pååstúûrêê îít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háànd hôòw dáàréê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