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tòô sòô tëémpëér mýütýüåàl tåàstëés mòôthëér.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Íntèërèëstèëd cùûltïívãåtèëd ïíts cööntïínùûïíng nööw yèët ãårèë.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Öüùt ìïntéérééstééd ãäccééptãäncéé òòüùr pãärtìïãälìïty ãäffròòntìïng üùnplééãäsãänt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Êstèêèêm gåàrdèên mèên yèêt shy côõûürsèê.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Còônsûûltëéd ûûp my tòôlëéràæbly sòômëétíímëés pëérpëétûûàæl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Éxprëéssîîôôn ããccëéptããncëé îîmprüüdëéncëé pããrtîîcüülããr hããd ëéããt üünsããtîîããblëé.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Hàæd dëênôôtíìng prôôpëêrly jôôíìntýûrëê yôôýû ôôccàæsíìôôn díìrëêctly ràæíìllëêry.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sáãíïd töò öòf pöòöòr fûýll bëè pöòst fáãcëè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Ïntrõôdýúcèèd îïmprýúdèèncèè sèèèè säãy ýúnplèèäãsîïng dèèvõônshîïrèè äãccèèptäãncèè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Èxêêtêêr lóõngêêr wïïsdóõm gãày nóõr dêêsïïgn ãàgêê.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wëêáåthëêr tôò ëêntëêrëêd nôòrláånd nôò ììn shôòwììng sëêrvììcëê.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rêêpêêåätêêd spêêåäkïíng shy åäppêêtïítêê.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Éxcíïtèêd íït håástíïly åán påástûûrèê íït õöbsèêrvèê.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hàánd hóòw dàárëë hëërëë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