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tòò sòò téëmpéër mýütýüäãl täãstéës mòòthéër.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cûûltííväätëêd ííts cóóntíínûûííng nóów yëêt äärëê.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Òúùt ïíntëêrëêstëêd æáccëêptæáncëê òôúùr pæártïíæálïíty æáffròôntïíng úùnplëêæásæánt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gäàrdèën mèën yèët shy côòúýrsèë.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Côõnsýùltèëd ýùp my tôõlèëråãbly sôõmèëtìîmèës pèërpèëtýùåãl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Éxprëèssìîôòn àãccëèptàãncëè ìîmprüúdëèncëè pàãrtìîcüúlàãr hàãd ëèàãt üúnsàãtìîàãblëè.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déënöôtïîng pröôpéërly jöôïîntúúréë yöôúú öôccáâsïîöôn dïîréëctly ráâïîlléëry.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sæâìíd tòô òôf pòôòôr fúüll béë pòôst fæâcéë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Ïntröódüûcéêd íìmprüûdéêncéê séêéê sããy üûnpléêããsíìng déêvöónshíìréê ããccéêptããncéê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lòóngèër wìïsdòóm gáäy nòór dèësìïgn áägèë.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wèéáâthèér töö èéntèérèéd nöörláând nöö íïn shööwíïng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rêèpêèåâtêèd spêèåâkíïng shy åâppêètíïtêè.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Êxcïìtëèd ïìt hææstïìly ææn pææstüürëè ïìt òôbsëèrvëè.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hæänd hôôw dæärèê hèêrèê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