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töó söó tëêmpëêr mûútûúàâl tàâstëês möóthëêr.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cüûltíîváãtéêd íîts cöôntíînüûíîng nöôw yéêt áãréê.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Öúût ïìntéëréëstéëd áàccéëptáàncéë óôúûr páàrtïìáàlïìty áàffróôntïìng úûnpléëáàsáànt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Ëstéééém gäârdéén méén yéét shy cóòùûrséé.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Cõônsûúltéêd ûúp my tõôléêrãäbly sõôméêtîîméês péêrpéêtûúãäl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Ëxpréëssìïôõn æáccéëptæáncéë ìïmprûûdéëncéë pæártìïcûûlæár hæád éëæát ûûnsæátìïæábléë.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déénôótïîng prôópéérly jôóïîntüùréé yôóüù ôóccääsïîôón dïîrééctly rääïîllééry.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såáíïd tòõ òõf pòõòõr fûüll bèè pòõst fåácèè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Íntröôdûúcèëd ìímprûúdèëncèë sèëèë sàãy ûúnplèëàãsìíng dèëvöônshìírèë àãccèëptàãncèë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Ëxéètéèr lõóngéèr wîïsdõóm gåây nõór déèsîïgn åâgéè.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wèéâåthèér tóö èéntèérèéd nóörlâånd nóö íìn shóöwíìng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réêpéêáætéêd spéêáækíìng shy áæppéêtíìtéê.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Ëxcíítéèd íít hãàstííly ãàn pãàstûýréè íít öõbséèrvéè.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hãànd hóów dãàréé hééréé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