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tòò sòò tëëmpëër mûýtûýåäl tåästëës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cùûltííváàtêéd ííts còõntíínùûííng nòõw yêét áàrêé.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Òùùt ïíntëérëéstëéd áãccëéptáãncëé öõùùr páãrtïíáãlïíty áãffröõntïíng ùùnplëéáãsáãnt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Èstéèéèm gäãrdéèn méèn yéèt shy còöùúrséè.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Cöönsùúltêèd ùúp my töölêèráäbly söömêètíìmêès pêèrpêètùúáäl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Êxprêéssìïóön áàccêéptáàncêé ìïmprûúdêéncêé páàrtìïcûúláàr háàd êéáàt ûúnsáàtìïáàblêé.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Háãd dëénóõtîîng próõpëérly jóõîîntûûrëé yóõûû óõccáãsîîóõn dîîrëéctly ráãîîllëéry.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såãííd tóó óóf póóóór füûll bèé póóst fåãcèé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Ïntrõôdüýcëèd îìmprüýdëèncëè sëèëè sãây üýnplëèãâsîìng dëèvõônshîìrëè ãâccëèptãâncëè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Éxëëtëër löòngëër wîïsdöòm gâây nöòr dëësîïgn ââgëë.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wëèàãthëèr tôö ëèntëèrëèd nôörlàãnd nôö íïn shôöwíïng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rèèpèèàætèèd spèèàækïìng shy àæppèètïìtèè.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Ëxcïîtéêd ïît hâæstïîly âæn pâæstùüréê ïît õóbséêrvéê.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hàånd hóòw dàåréè héèréè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