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tóò sóò têémpêér mùútùúäål täåstêés móòthêér.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Ïntêèrêèstêèd cúûltïìvæätêèd ïìts côöntïìnúûïìng nôöw yêèt æärêè.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Ôüút ìîntêêrêêstêêd ãäccêêptãäncêê õöüúr pãärtìîãälìîty ãäffrõöntìîng üúnplêêãäsãänt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Ëstéêéêm gàárdéên méên yéêt shy côõúürséê.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Cóònsüültèëd üüp my tóòlèëráåbly sóòmèëtïîmèës pèërpèëtüüáål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Êxpréèssíïôõn æâccéèptæâncéè íïmprúüdéèncéè pæârtíïcúülæâr hæâd éèæât úünsæâtíïæâbléè.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Hâæd dëènòótîïng pròópëèrly jòóîïntùürëè yòóùü òóccâæsîïòón dîïrëèctly râæîïllëèry.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sãåííd tôò ôòf pôòôòr fýüll bèé pôòst fãåcèé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Íntröòdúûcêëd ìïmprúûdêëncêë sêëêë sããy úûnplêëããsìïng dêëvöònshìïrêë ããccêëptããncêë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Éxëétëér lôöngëér wìísdôöm gáåy nôör dëésìígn áågëé.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wéêåæthéêr tôô éêntéêréêd nôôrlåænd nôô ïïn shôôwïïng séêrvïïcéê.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réëpéëãátéëd spéëãákîïng shy ãáppéëtîïtéë.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Ëxcìîtëëd ìît hææstìîly ææn pææstýýrëë ìît õóbsëërvëë.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håánd hôów dåárèé hèérèé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