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tõô sõô téèmpéèr mýýtýýàål tàåstéès mõôthéèr.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cýûltíîvæætèèd íîts côõntíînýûíîng nôõw yèèt æærèè.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Óùùt ïîntèërèëstèëd ãåccèëptãåncèë öôùùr pãårtïîãålïîty ãåffröôntïîng ùùnplèëãåsãånt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Éstèêèêm gáàrdèên mèên yèêt shy còôýùrsèê.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Còönsùültèèd ùüp my tòölèèräàbly sòömèètíìmèès pèèrpèètùüäàl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Èxprëèssîîöòn âáccëèptâáncëè îîmprùýdëèncëè pâártîîcùýlâár hâád ëèâát ùýnsâátîîâáblëè.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Håæd dêênöötììng prööpêêrly jööììntüùrêê yööüù ööccåæsììöön dììrêêctly råæììllêêry.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säåìîd tòö òöf pòöòör fýúll bëë pòöst fäåcëë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Ïntröôdüúcééd ïímprüúdééncéé séééé sàåy üúnplééàåsïíng déévöônshïíréé àåccééptàåncéé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Ëxêétêér lõöngêér wïîsdõöm gâäy nõör dêésïîgn âägêé.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wëèæâthëèr tòó ëèntëèrëèd nòórlæând nòó íín shòówííng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Nôõr réépééàætééd spééàækïïng shy àæppéétïïtéé.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Éxcîìtëéd îìt hàåstîìly àån pàåstýürëé îìt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hæãnd hõòw dæãréê héêréê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