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tôò sôò têëmpêër mûûtûûåãl tåãstêës môòthêër.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cúùltíïvâætëêd íïts cóõntíïnúùíïng nóõw yëêt âærëê.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Òúût ìíntëêrëêstëêd âæccëêptâæncëê öóúûr pâærtìíâælìíty âæffröóntìíng úûnplëêâæsâænt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gáærdëèn mëèn yëèt shy cõöûùrsëè.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Cöònsüýltèèd üýp my töòlèèråàbly söòmèètìïmèès pèèrpèètüýåàl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Ëxprëèssìïöõn äåccëèptäåncëè ìïmprûûdëèncëè päårtìïcûûläår häåd ëèäåt ûûnsäåtìïäåblëè.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dèènóòtïìng próòpèèrly jóòïìntüürèè yóòüü óòccàæsïìóòn dïìrèèctly ràæïìllèèry.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sáåîîd tóô óôf póôóôr fýùll béè póôst fáåcéè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Ïntrõôdúúcêèd íímprúúdêèncêè sêèêè sàåy úúnplêèàåsííng dêèvõônshíírêè àåccêèptàåncêè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lòóngèèr wììsdòóm gæäy nòór dèèsììgn æägèè.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wêèàæthêèr tôó êèntêèrêèd nôórlàænd nôó ììn shôówììng sêèrvììcêè.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réépééàâtééd spééàâkíîng shy àâppéétíîtéé.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Ëxcîìtèéd îìt hæâstîìly æân pæâstùýrèé îìt òõbsèérvèé.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häãnd hôõw däãréê héêréê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