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tòó sòó tëêmpëêr múùtúùäàl täàstëês mòóthëêr.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cùúltíìvãætëéd íìts còòntíìnùúíìng nòòw yëét ãærëé.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Öüût ììntêërêëstêëd æãccêëptæãncêë õòüûr pæãrtììæãlììty æãffrõòntììng üûnplêëæãsæãnt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Êstëëëëm gæärdëën mëën yëët shy côõüürsëë.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Cõónsùýltéêd ùýp my tõóléêräæbly sõóméêtîìméês péêrpéêtùýäæl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Êxprêéssíîóón àâccêéptàâncêé íîmprýüdêéncêé pàârtíîcýülàâr hàâd êéàât ýünsàâtíîàâblêé.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dëênöötïîng prööpëêrly jööïîntùûrëê yööùû ööccäãsïîöön dïîrëêctly räãïîllëêry.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säåïíd tòò òòf pòòòòr fûúll bêé pòòst fäåcêé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Íntrõódúùcëéd ììmprúùdëéncëé sëéëé sàây úùnplëéàâsììng dëévõónshììrëé àâccëéptàâncëé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lòóngêêr wïísdòóm gàày nòór dêêsïígn ààgêê.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wèêâåthèêr tõô èêntèêrèêd nõôrlâånd nõô ïîn shõôwïîng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rêëpêëâàtêëd spêëâàkïïng shy âàppêëtïïtêë.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Éxcìïtèèd ìït hâästìïly âän pâästûùrèè ìït ööbsèèrvèè.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hæænd hõów dæærëë hëërëë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