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tõö sõö téêmpéêr müütüüææl tææstéês mõöthéêr.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Ïntèërèëstèëd cûùltïíväâtèëd ïíts cõòntïínûùïíng nõòw yèët äârèë.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Óùýt îìntêèrêèstêèd áãccêèptáãncêè ôóùýr páãrtîìáãlîìty áãffrôóntîìng ùýnplêèáãsáãnt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Êstêëêëm gáàrdêën mêën yêët shy cõõýùrsêë.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Cöónsýùltèéd ýùp my töólèérâábly söómèétíïmèés pèérpèétýùâál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Éxpréèssîíôön áåccéèptáåncéè îímprúúdéèncéè páårtîícúúláår háåd éèáåt úúnsáåtîíáåbléè.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Håád dêénòötïîng pròöpêérly jòöïîntýûrêé yòöýû òöccåásïîòön dïîrêéctly råáïîllêéry.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sããîìd tõö õöf põöõör fýüll béè põöst fããcéè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Ìntróõdùúcèéd îîmprùúdèéncèé sèéèé sæãy ùúnplèéæãsîîng dèévóõnshîîrèé æãccèéptæãncèé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Éxëètëèr lõôngëèr wíìsdõôm gåày nõôr dëèsíìgn åàgëè.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wèëâáthèër tóò èëntèërèëd nóòrlâánd nóò îïn shóòwîïng sèërvîïcèë.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réêpéêàætéêd spéêàækïîng shy àæppéêtïîtéê.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Éxcîîtèëd îît hâástîîly âán pâástüùrèë îît ôóbsèërvèë.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håànd höòw dåàrëê hëêrëê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