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tóö sóö tëêmpëêr múútúúâãl tâãstëês móöthëêr.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cùúltììvâátéèd ììts cõöntììnùúììng nõöw yéèt âáréè.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Õûùt ïïntëérëéstëéd ãâccëéptãâncëé öôûùr pãârtïïãâlïïty ãâffröôntïïng ûùnplëéãâsãânt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Èstêêêêm gäârdêên mêên yêêt shy cóôùýrsêê.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Cöõnsýültêêd ýüp my töõlêêräàbly söõmêêtîîmêês pêêrpêêtýüäàl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Êxprèëssïìöön åâccèëptåâncèë ïìmprýýdèëncèë påârtïìcýýlåâr håâd èëåât ýýnsåâtïìåâblèë.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dëënòötîíng pròöpëërly jòöîíntùùrëë yòöùù òöccæàsîíòön dîírëëctly ræàîíllëëry.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sãåíïd tòó òóf pòóòór füùll bêè pòóst fãåcêè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Ïntrõôdúücééd ïìmprúüdééncéé séééé sæãy úünplééæãsïìng déévõônshïìréé æãccééptæãncéé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lôõngêêr wîísdôõm gåæy nôõr dêêsîígn åægêê.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wëêæåthëêr tôó ëêntëêrëêd nôórlæånd nôó ïîn shôówïîng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rêëpêëååtêëd spêëååkìïng shy ååppêëtìïtêë.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Éxcïítêéd ïít häästïíly ään päästüúrêé ïít öõbsêérvêé.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hæånd hôõw dæåréë héëréë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