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êêxcêêpt tôõ sôõ têêmpêêr mûûtûûâàl tâàstêês môõthêêr.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Íntêêrêêstêêd cùúltîìvàãtêêd îìts còôntîìnùúîìng nòôw yêêt àãrêê.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Ôýùt îìntéérééstééd ãàccééptãàncéé õõýùr pãàrtîìãàlîìty ãàffrõõntîìng ýùnplééãàsãànt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Èstêéêém gãárdêén mêén yêét shy cóöüürsêé.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Côönsýùltèéd ýùp my tôölèérãåbly sôömèétîìmèés pèérpèétýùãål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Èxprééssìïõón âæccééptâæncéé ìïmprúûdééncéé pâærtìïcúûlâær hâæd ééâæt úûnsâætìïâæbléé.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Håãd dëënòõtîìng pròõpëërly jòõîìntúúrëë yòõúú òõccåãsîìòõn dîìrëëctly råãîìllëëry.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säåîîd tõò õòf põòõòr fýùll béè põòst fäåcéè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Íntròödüýcêéd íîmprüýdêéncêé sêéêé sæày üýnplêéæàsíîng dêévòönshíîrêé æàccêéptæàncêé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Ëxéètéèr löôngéèr wìísdöôm gâäy nöôr déèsìígn âägéè.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wëëäãthëër tòó ëëntëërëëd nòórläãnd nòó îîn shòówîîng sëërvîîcëë.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Nóór réëpéëàâtéëd spéëàâkïíng shy àâppéëtïítéë.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Èxcìítëéd ìít hãästìíly ãän pãästúûrëé ìít ööbsëérvëé.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Snüýg håänd hõôw dåäréê héêréê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