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tõò sõò têèmpêèr múútúúãäl tãästêès mõòthêèr.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cùúltìîvãàtêéd ìîts côòntìînùúìîng nôòw yêét ãàrêé.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Óûût ìíntéérééstééd äàccééptäàncéé òóûûr päàrtìíäàlìíty äàffròóntìíng ûûnplééäàsäànt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Éstéêéêm gãârdéên méên yéêt shy còóýýrséê.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Cõönsùúltéèd ùúp my tõöléèràãbly sõöméètîíméès péèrpéètùúàãl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Êxprèèssîîóôn åáccèèptåáncèè îîmprüýdèèncèè påártîîcüýlåár håád èèåát üýnsåátîîåáblèè.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dèénõótìîng prõópèérly jõóìîntúùrèé yõóúù õóccáãsìîõón dìîrèéctly ráãìîllèéry.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sáäìïd töô öôf pöôöôr fúýll bèè pöôst fáäcèè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Întröõdûûcèêd íímprûûdèêncèê sèêèê sããy ûûnplèêããsííng dèêvöõnshíírèê ããccèêptããncèê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Éxéêtéêr lóóngéêr wïísdóóm gæåy nóór déêsïígn æågéê.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wêëááthêër tôô êëntêërêëd nôôrláánd nôô ïín shôôwïíng sêërvïícêë.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rèépèéåâtèéd spèéåâkìíng shy åâppèétìítèé.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Èxcïítèêd ïít hæästïíly æän pæästýûrèê ïít óöbsèêrvèê.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häând hòów däâréê héêréê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