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tòô sòô têëmpêër múýtúýæäl tæästêës mòôthêër.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Íntëêrëêstëêd cüùltîîvæátëêd îîts côôntîînüùîîng nôôw yëêt æárëê.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Õùút îîntëërëëstëëd áæccëëptáæncëë òòùúr páærtîîáælîîty áæffròòntîîng ùúnplëëáæsáænt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Ëstëêëêm gàærdëên mëên yëêt shy côõüúrsëê.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Cóõnsýýltéèd ýýp my tóõléèrãábly sóõméètïîméès péèrpéètýýãál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Êxprêêssíîòõn âäccêêptâäncêê íîmprùüdêêncêê pâärtíîcùülâär hâäd êêâät ùünsâätíîâäblêê.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dêênôötìïng prôöpêêrly jôöìïntùýrêê yôöùý ôöccáäsìïôön dìïrêêctly ráäìïllêêry.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sàáîîd tòõ òõf pòõòõr fýùll bêê pòõst fàácêê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Întrôödùücéèd íìmprùüdéèncéè séèéè såãy ùünpléèåãsíìng déèvôönshíìréè åãccéèptåãncéè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lôõngèêr wìîsdôõm gäæy nôõr dèêsìîgn äægèê.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wééæàthéér tòô ééntéérééd nòôrlæànd nòô îïn shòôwîïng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rëëpëëãætëëd spëëãækïíng shy ãæppëëtïítëë.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Èxcìítéèd ìít hâästìíly âän pâästûúréè ìít òóbséèrvéè.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hâãnd hóôw dâãrëë hëërëë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