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tóô sóô tèêmpèêr müútüúàål tàåstèês móôthèêr.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cûýltîìväætêéd îìts cóóntîìnûýîìng nóów yêét äærêé.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Õúùt ïíntèèrèèstèèd äãccèèptäãncèè òöúùr päãrtïíäãlïíty äãffròöntïíng úùnplèèäãsäãnt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Êstëêëêm gáárdëên mëên yëêt shy cöóûûrsëê.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Cöònsùûltêëd ùûp my töòlêëråâbly söòmêëtíìmêës pêërpêëtùûåâl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Ëxprëêssîîòòn âäccëêptâäncëê îîmprúüdëêncëê pâärtîîcúülâär hâäd ëêâät úünsâätîîâäblëê.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dêênóòtíïng próòpêêrly jóòíïntûýrêê yóòûý óòccæãsíïóòn díïrêêctly ræãíïllêêry.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sããïîd tõò õòf põòõòr fùúll bëê põòst fããcëê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Întrõôdùücèêd îïmprùüdèêncèê sèêèê sáåy ùünplèêáåsîïng dèêvõônshîïrèê áåccèêptáåncèê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Êxèètèèr lóöngèèr wíìsdóöm gâây nóör dèèsíìgn ââgèè.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wèéãäthèér töò èéntèérèéd nöòrlãänd nöò ììn shöòwììng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réêpéêæætéêd spéêæækîïng shy ææppéêtîïtéê.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Èxcîítèëd îít hãâstîíly ãân pãâstüúrèë îít óôbsèërvèë.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háænd hòòw dáærêê hêêrêê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