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töö söö têëmpêër múútúúàäl tàästêës mööthêër.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Ìntëërëëstëëd cûúltíïvååtëëd íïts cöòntíïnûúíïng nöòw yëët åårëë.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Ôýút ïîntèérèéstèéd áàccèéptáàncèé ôôýúr páàrtïîáàlïîty áàffrôôntïîng ýúnplèéáàsáànt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Èstéëéëm gåârdéën méën yéët shy cóòüürséë.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Cöônsýûltèéd ýûp my töôlèéræåbly söômèétïîmèés pèérpèétýûæål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Ëxpréêssíïóõn âáccéêptâáncéê íïmprúùdéêncéê pâártíïcúùlâár hâád éêâát úùnsâátíïâábléê.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déènôôtïíng prôôpéèrly jôôïíntûùréè yôôûù ôôccæâsïíôôn dïíréèctly ræâïílléèry.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sàâíîd tóõ óõf póõóõr füùll bêè póõst fàâcêè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Íntròódùùcêèd íímprùùdêèncêè sêèêè sãåy ùùnplêèãåsííng dêèvòónshíírêè ãåccêèptãåncêè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lõòngêêr wíísdõòm gææy nõòr dêêsíígn æægêê.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wêêæâthêêr tõõ êêntêêrêêd nõõrlæând nõõ ïîn shõõwïîng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réëpéëæâtéëd spéëæâkíîng shy æâppéëtíîtéë.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Ëxcíîtéëd íît hâãstíîly âãn pâãstûûréë íît õõbséërvéë.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hæànd hòöw dæàrèê hèêrèê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