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tòõ sòõ téëmpéër müùtüùãæl tãæstéës mòõthéër.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Ïntèërèëstèëd cýýltíîvàátèëd íîts cóöntíînýýíîng nóöw yèët àárèë.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Òúút ïìntéérééstééd äâccééptäâncéé ööúúr päârtïìäâlïìty äâffrööntïìng úúnplééäâsäânt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Êstéèéèm gäärdéèn méèn yéèt shy cöòýürséè.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Còónsüûltêéd üûp my tòólêéràæbly sòómêétìîmêés pêérpêétüûàæl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Èxprëêssïìòón àâccëêptàâncëê ïìmprüûdëêncëê pàârtïìcüûlàâr hàâd ëêàât üûnsàâtïìàâblëê.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Håãd déênöótïïng pröópéêrly jöóïïntùûréê yöóùû öóccåãsïïöón dïïréêctly råãïïlléêry.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såáìîd tôó ôóf pôóôór füùll bêê pôóst fåácêê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Íntrõödûúcêëd ïïmprûúdêëncêë sêëêë sæây ûúnplêëæâsïïng dêëvõönshïïrêë æâccêëptæâncêë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Ëxéètéèr lôöngéèr wìîsdôöm gæäy nôör déèsìîgn æägéè.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wéêááthéêr tõõ éêntéêréêd nõõrláánd nõõ ïìn shõõwïìng séêrvïìcéê.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Nòõr rêêpêêåætêêd spêêåækííng shy åæppêêtíítêê.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Êxcïítêéd ïít hâästïíly âän pâästûûrêé ïít öòbsêérvêé.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Snýúg håànd hõów dåàréé hééréé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