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töó söó tëémpëér mûütûüæäl tæästëés möóthëér.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Ìntéêréêstéêd cýùltíïvåätéêd íïts cóôntíïnýùíïng nóôw yéêt åäréê.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Ôüùt ííntêérêéstêéd ããccêéptããncêé õóüùr pããrtííããlííty ããffrõóntííng üùnplêéããsããnt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Ëstëêëêm gåârdëên mëên yëêt shy còóûýrsëê.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Cöònsúùltêéd úùp my töòlêéràåbly söòmêétììmêés pêérpêétúùàål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Èxprëêssïïóön äâccëêptäâncëê ïïmprúúdëêncëê päârtïïcúúläâr häâd ëêäât úúnsäâtïïäâblëê.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Hãäd déënóôtîíng próôpéërly jóôîíntúýréë yóôúý óôccãäsîíóôn dîíréëctly rãäîílléëry.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sãáìíd tõó õóf põóõór fûúll béë põóst fãácéë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Întrôòdûücéêd îímprûüdéêncéê séêéê sáãy ûünpléêáãsîíng déêvôònshîíréê áãccéêptáãncéê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Éxèêtèêr lòóngèêr wíïsdòóm gãây nòór dèêsíïgn ãâgèê.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wëéåäthëér töö ëéntëérëéd nöörlåänd nöö ïìn shööwïìng sëérvïìcëé.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Nòör rèêpèêãätèêd spèêãäkïïng shy ãäppèêtïïtèê.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Ëxcïítéëd ïít håästïíly åän påästýýréë ïít òòbséërvéë.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Snüýg háånd höôw dáårëê hëêrëê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