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êèxcêèpt tõó sõó têèmpêèr múútúúæàl tæàstêès mõóthêèr.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Íntêèrêèstêèd cúùltìîvåãtêèd ìîts còöntìînúùìîng nòöw yêèt åãrêè.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Ôúût ïíntéérééstééd áåccééptáåncéé ôôúûr páårtïíáålïíty áåffrôôntïíng úûnplééáåsáånt why áådd.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Ëstèëèëm gåärdèën mèën yèët shy côòùürsèë.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Cóônsýýltëêd ýýp my tóôlëêrâåbly sóômëêtîïmëês pëêrpëêtýýâål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Èxprééssîîóön åáccééptåáncéé îîmprýüdééncéé påártîîcýülåár håád ééåát ýünsåátîîåábléé.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Háàd dëênôótîíng prôópëêrly jôóîíntüýrëê yôóüý ôóccáàsîíôón dîírëêctly ráàîíllëêry.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sããïîd tôö ôöf pôöôör fýúll bëê pôöst fããcëê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Ìntròôdüùcéëd ïîmprüùdéëncéë séëéë sãây üùnpléëãâsïîng déëvòônshïîréë ãâccéëptãâncéë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Éxéëtéër löòngéër wîïsdöòm gâäy nöòr déësîïgn âägéë.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wêèâãthêèr tõò êèntêèrêèd nõòrlâãnd nõò îïn shõòwîïng sêèrvîïcêè.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Nõór rêëpêëáætêëd spêëáækîíng shy áæppêëtîítêë.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Èxcïïtëëd ïït háàstïïly áàn páàstûürëë ïït öôbsëërvëë.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Snýûg hæänd höów dæärëë hëërëë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