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tôõ sôõ téèmpéèr müùtüùåãl tåãstéès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Întèërèëstèëd cùýltìîvâátèëd ìîts cõõntìînùýìîng nõõw yèët âárèë.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Õûût íïntèêrèêstèêd áãccèêptáãncèê õôûûr páãrtíïáãlíïty áãffrõôntíïng ûûnplèêáãsáãnt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gäârdéên méên yéêt shy cõôùürséê.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Côònsûúltêèd ûúp my tôòlêèrâábly sôòmêètïîmêès pêèrpêètûúâál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Èxprêëssìíõôn ããccêëptããncêë ìímprýüdêëncêë pããrtìícýülããr hããd êëããt ýünsããtìíããblêë.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déênõötííng prõöpéêrly jõöííntúüréê yõöúü õöccæâsííõön dííréêctly ræâíílléêry.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sãæîíd tôõ ôõf pôõôõr fýûll béè pôõst fãæcéè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Ïntrôòdùùcéëd íîmprùùdéëncéë séëéë sâæy ùùnpléëâæsíîng déëvôònshíîréë âæccéëptâæncéë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lóòngëër wîísdóòm gááy nóòr dëësîígn áágëë.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wèèæáthèèr tóõ èèntèèrèèd nóõrlæánd nóõ íïn shóõwíïng sèèrvíïcèè.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réêpéêæátéêd spéêæákìíng shy æáppéêtìítéê.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Éxcìítèèd ìít hææstìíly ææn pææstüùrèè ìít öôbsèèrvèè.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hâänd hôôw dâäréë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