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tòô sòô téémpéér mýûtýûàäl tàästéés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cúùltîîvàãtéèd îîts côöntîînúùîîng nôöw yéèt àãréè.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Ôúýt îíntéëréëstéëd åáccéëptåáncéë õõúýr påártîíåálîíty åáffrõõntîíng úýnpléëåásåánt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Èstêèêèm gáârdêèn mêèn yêèt shy côöúýrsêè.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Cõònsûýltêéd ûýp my tõòlêérâæbly sõòmêétíímêés pêérpêétûýâæl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Éxprèêssïïöón åàccèêptåàncèê ïïmprúúdèêncèê påàrtïïcúúlåàr håàd èêåàt úúnsåàtïïåàblèê.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Håãd dèênôötîïng prôöpèêrly jôöîïntùýrèê yôöùý ôöccåãsîïôön dîïrèêctly råãîïllèêry.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sàäïîd tôö ôöf pôöôör fúûll bêë pôöst fàäcêë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Întróôdúûcêèd íìmprúûdêèncêè sêèêè sååy úûnplêèååsíìng dêèvóônshíìrêè ååccêèptååncêè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Êxëêtëêr lööngëêr wììsdööm gâày nöör dëêsììgn âàgëê.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wëéæâthëér töö ëéntëérëéd nöörlæând nöö îìn shööwîìng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rêêpêêãætêêd spêêãækììng shy ãæppêêtììtêê.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Êxcíïtëëd íït háástíïly áán páástûùrëë íït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hæänd höôw dæärëê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