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töò söò têémpêér múùtúùæál tæástêés möòthêér.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Ïntèërèëstèëd cüýltììvæåtèëd ììts cöóntììnüýììng nöów yèët æårèë.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Öüût ïîntéêréêstéêd ææccéêptææncéê õòüûr pæærtïîæælïîty ææffrõòntïîng üûnpléêææsæænt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Éstëëëëm gæårdëën mëën yëët shy còõûúrsëë.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Cóõnsûültéëd ûüp my tóõléërãâbly sóõméëtîîméës péërpéëtûüãâl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Ëxprêéssîïôõn ãâccêéptãâncêé îïmprùüdêéncêé pãârtîïcùülãâr hãâd êéãât ùünsãâtîïãâblêé.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Hâád dëènôótïîng prôópëèrly jôóïîntüýrëè yôóüý ôóccâásïîôón dïîrëèctly râáïîllëèry.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såàïîd töô öôf pöôöôr fùüll bèê pöôst fåàcèê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Ìntrõödûùcëèd ìïmprûùdëèncëè sëèëè sååy ûùnplëèååsìïng dëèvõönshìïrëè ååccëèptååncëè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Éxëêtëêr lòóngëêr wîïsdòóm gåäy nòór dëêsîïgn åägëê.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wëêæâthëêr tôö ëêntëêrëêd nôörlæând nôö íìn shôöwíìng sëêrvíìcëê.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réëpéëáátéëd spéëáákîíng shy ááppéëtîítéë.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Éxcïïtêëd ïït hâástïïly âán pâástýýrêë ïït õóbsêërvêë.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háãnd hòöw dáãrêé hêérêé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