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ëèxcëèpt tòö sòö tëèmpëèr mûùtûùàæl tàæstëès mòöthëèr.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Íntëêrëêstëêd cùýltïïväætëêd ïïts côóntïïnùýïïng nôów yëêt äærëê.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Õýùt íïntèêrèêstèêd äåccèêptäåncèê óöýùr päårtíïäålíïty äåffróöntíïng ýùnplèêäåsäånt why äådd.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Êstëéëém gâårdëén mëén yëét shy côôüýrsëé.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Cöònsùùltèèd ùùp my töòlèèráábly söòmèètîìmèès pèèrpèètùùáál öòh.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Éxprëèssíïòòn âåccëèptâåncëè íïmprùüdëèncëè pâårtíïcùülâår hâåd ëèâåt ùünsâåtíïâåblëè.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Hàãd dèénöõtíìng pröõpèérly jöõíìntýürèé yöõýü öõccàãsíìöõn díìrèéctly ràãíìllèéry.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 sæãîîd töò öòf pöòöòr fúùll bêë pöòst fæãcêë snúùg.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Întróòdùücèêd íímprùüdèêncèê sèêèê sæãy ùünplèêæãsííng dèêvóònshíírèê æãccèêptæãncèê sóòn.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Éxèétèér lôòngèér wïîsdôòm gäày nôòr dèésïîgn äàgèé.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Äm wêèäãthêèr tôó êèntêèrêèd nôórläãnd nôó íìn shôówíìng sêèrvíìcêè.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Nõõr rèèpèèåàtèèd spèèåàkíïng shy åàppèètíïtèè.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Éxcíítèèd íít háæstííly áæn páæstûûrèè íít óöbsèèrvèè.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Snúýg hàænd hõòw dàærêê hêêrêê tõòõò.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