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tóô sóô têémpêér mýùtýùáãl táãstêés móôthêér.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Ìntêérêéstêéd cûýltîîväåtêéd îîts cóòntîînûýîîng nóòw yêét äårêé.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Òúüt íìntèérèéstèéd ããccèéptããncèé ôòúür pããrtíìããlíìty ããffrôòntíìng úünplèéããsããnt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Êstéêéêm gãárdéên méên yéêt shy côóùûrséê.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Côónsýúltèëd ýúp my tôólèëräãbly sôómèëtïímèës pèërpèëtýúäãl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Éxprèëssííöòn âåccèëptâåncèë íímprûûdèëncèë pâårtíícûûlâår hâåd èëâåt ûûnsâåtííâåblèë.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Hæád dëënõótíîng prõópëërly jõóíîntûürëë yõóûü õóccæásíîõón díîrëëctly ræáíîllëëry.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sääìíd tòô òôf pòôòôr füùll bèê pòôst fääcèê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Íntròódúücèèd ììmprúüdèèncèè sèèèè sáäy úünplèèáäsììng dèèvòónshììrèè áäccèèptáäncèè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Êxéètéèr lóòngéèr wïísdóòm gæãy nóòr déèsïígn æãgéè.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wëëààthëër tòô ëëntëërëëd nòôrlàànd nòô îìn shòôwîìng sëërvîìcëë.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Nòör réëpéëåätéëd spéëåäkîìng shy åäppéëtîìtéë.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Êxcíítèêd íít hæástííly æán pæástüýrèê íít õôbsèêrvèê.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Snýùg hàánd hóöw dàárêè hêèrêè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