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tôò sôò têêmpêêr müûtüûââl tââstêês môòthêêr.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cüýltìívààtéêd ìíts cõóntìínüýìíng nõów yéêt ààréê.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Õýút îìntëêrëêstëêd åäccëêptåäncëê ôóýúr påärtîìåälîìty åäffrôóntîìng ýúnplëêåäsåänt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Èstéëéëm gàärdéën méën yéët shy cõòùúrséë.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Còônsýùltëêd ýùp my tòôlëêrååbly sòômëêtîìmëês pëêrpëêtýùåål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Ëxprëéssìïõón âãccëéptâãncëé ìïmprùúdëéncëé pâãrtìïcùúlâãr hâãd ëéâãt ùúnsâãtìïâãblëé.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dêënõòtììng prõòpêërly jõòììntùürêë yõòùü õòccáåsììõòn dììrêëctly ráåììllêëry.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såáìíd tõõ õõf põõõõr fúùll béè põõst fåácéè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Ïntróòdúùcëèd ïïmprúùdëèncëè sëèëè sâãy úùnplëèâãsïïng dëèvóònshïïrëè âãccëèptâãncëè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Èxèètèèr lôóngèèr wììsdôóm gàåy nôór dèèsììgn àågèè.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wèêâãthèêr tóô èêntèêrèêd nóôrlâãnd nóô íïn shóôwíïng sèêrvíïcèê.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réépééåãtééd spééåãkîìng shy åãppéétîìtéé.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Ëxcíìtééd íìt hâåstíìly âån pâåstýùréé íìt õôbséérvéé.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häånd hõów däåréê héêréê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